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5D38" w:rsidRDefault="00EA0381">
      <w:pPr>
        <w:rPr>
          <w:rFonts w:ascii="Kaiti SC" w:eastAsia="Kaiti SC" w:hAnsi="Kaiti SC"/>
          <w:sz w:val="36"/>
          <w:szCs w:val="36"/>
        </w:rPr>
      </w:pPr>
      <w:r>
        <w:rPr>
          <w:rFonts w:ascii="Kaiti SC" w:eastAsia="Kaiti SC" w:hAnsi="Kaiti SC" w:hint="eastAsia"/>
          <w:sz w:val="36"/>
          <w:szCs w:val="36"/>
        </w:rPr>
        <w:t>附件</w:t>
      </w:r>
      <w:r>
        <w:rPr>
          <w:rFonts w:ascii="Kaiti SC" w:eastAsia="Kaiti SC" w:hAnsi="Kaiti SC" w:hint="eastAsia"/>
          <w:sz w:val="36"/>
          <w:szCs w:val="36"/>
        </w:rPr>
        <w:t>8:</w:t>
      </w:r>
    </w:p>
    <w:p w:rsidR="000D5D38" w:rsidRDefault="00EA0381">
      <w:pPr>
        <w:jc w:val="center"/>
        <w:rPr>
          <w:rFonts w:ascii="Kaiti SC" w:eastAsia="Kaiti SC" w:hAnsi="Kaiti SC"/>
          <w:b/>
          <w:sz w:val="36"/>
          <w:szCs w:val="36"/>
        </w:rPr>
      </w:pPr>
      <w:r>
        <w:rPr>
          <w:rFonts w:ascii="Kaiti SC" w:eastAsia="Kaiti SC" w:hAnsi="Kaiti SC" w:hint="eastAsia"/>
          <w:b/>
          <w:sz w:val="36"/>
          <w:szCs w:val="36"/>
        </w:rPr>
        <w:t>常州信息职业技术学院</w:t>
      </w:r>
    </w:p>
    <w:p w:rsidR="000D5D38" w:rsidRDefault="00EA0381">
      <w:pPr>
        <w:jc w:val="center"/>
        <w:rPr>
          <w:rFonts w:ascii="楷体" w:eastAsia="楷体" w:hAnsi="楷体"/>
          <w:b/>
          <w:sz w:val="44"/>
          <w:szCs w:val="44"/>
        </w:rPr>
      </w:pPr>
      <w:r>
        <w:rPr>
          <w:rFonts w:ascii="楷体" w:eastAsia="楷体" w:hAnsi="楷体" w:hint="eastAsia"/>
          <w:b/>
          <w:sz w:val="44"/>
          <w:szCs w:val="44"/>
        </w:rPr>
        <w:t>大学生创业街维修管理办法（试行）</w:t>
      </w:r>
    </w:p>
    <w:p w:rsidR="000D5D38" w:rsidRDefault="00EA0381">
      <w:pPr>
        <w:pStyle w:val="a4"/>
        <w:numPr>
          <w:ilvl w:val="0"/>
          <w:numId w:val="1"/>
        </w:numPr>
        <w:ind w:firstLineChars="0"/>
        <w:jc w:val="center"/>
        <w:rPr>
          <w:rFonts w:ascii="楷体" w:eastAsia="楷体" w:hAnsi="楷体"/>
          <w:b/>
          <w:sz w:val="28"/>
          <w:szCs w:val="28"/>
        </w:rPr>
      </w:pPr>
      <w:r>
        <w:rPr>
          <w:rFonts w:ascii="楷体" w:eastAsia="楷体" w:hAnsi="楷体" w:hint="eastAsia"/>
          <w:b/>
          <w:sz w:val="28"/>
          <w:szCs w:val="28"/>
        </w:rPr>
        <w:t>总</w:t>
      </w:r>
      <w:r>
        <w:rPr>
          <w:rFonts w:ascii="楷体" w:eastAsia="楷体" w:hAnsi="楷体" w:hint="eastAsia"/>
          <w:b/>
          <w:sz w:val="28"/>
          <w:szCs w:val="28"/>
        </w:rPr>
        <w:t xml:space="preserve"> </w:t>
      </w:r>
      <w:r>
        <w:rPr>
          <w:rFonts w:ascii="楷体" w:eastAsia="楷体" w:hAnsi="楷体" w:hint="eastAsia"/>
          <w:b/>
          <w:sz w:val="28"/>
          <w:szCs w:val="28"/>
        </w:rPr>
        <w:t>纲</w:t>
      </w:r>
    </w:p>
    <w:p w:rsidR="000D5D38" w:rsidRDefault="00EA0381">
      <w:pPr>
        <w:pStyle w:val="a4"/>
        <w:ind w:firstLine="562"/>
        <w:jc w:val="left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b/>
          <w:sz w:val="28"/>
          <w:szCs w:val="28"/>
        </w:rPr>
        <w:t>第一条</w:t>
      </w:r>
      <w:r>
        <w:rPr>
          <w:rFonts w:ascii="楷体" w:eastAsia="楷体" w:hAnsi="楷体" w:hint="eastAsia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为鼓励大学生积极开展创新创业实践，培养高素质、高技能的创业人才，规范常州信息职业技术学院大学生创业街硬件设施的维修管理，有效地维护公共设施安全，更好地为大学生提供创业环境，特制定本办法。</w:t>
      </w:r>
    </w:p>
    <w:p w:rsidR="000D5D38" w:rsidRDefault="00EA0381">
      <w:pPr>
        <w:pStyle w:val="a4"/>
        <w:numPr>
          <w:ilvl w:val="0"/>
          <w:numId w:val="1"/>
        </w:numPr>
        <w:ind w:firstLineChars="0"/>
        <w:jc w:val="center"/>
        <w:rPr>
          <w:rFonts w:ascii="楷体" w:eastAsia="楷体" w:hAnsi="楷体"/>
          <w:b/>
          <w:sz w:val="28"/>
          <w:szCs w:val="28"/>
        </w:rPr>
      </w:pPr>
      <w:r>
        <w:rPr>
          <w:rFonts w:ascii="楷体" w:eastAsia="楷体" w:hAnsi="楷体" w:hint="eastAsia"/>
          <w:b/>
          <w:sz w:val="28"/>
          <w:szCs w:val="28"/>
        </w:rPr>
        <w:t>管理机构与职责</w:t>
      </w:r>
    </w:p>
    <w:p w:rsidR="000D5D38" w:rsidRDefault="00EA0381">
      <w:pPr>
        <w:pStyle w:val="a4"/>
        <w:ind w:firstLine="562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b/>
          <w:sz w:val="28"/>
          <w:szCs w:val="28"/>
        </w:rPr>
        <w:t>第二条</w:t>
      </w:r>
      <w:r>
        <w:rPr>
          <w:rFonts w:ascii="楷体" w:eastAsia="楷体" w:hAnsi="楷体" w:hint="eastAsia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大学生创业街维修管理机构由大学生创新创业教育中心（学生处）与常州市科达贸易有限公司（简称科达公司）组成。</w:t>
      </w:r>
    </w:p>
    <w:p w:rsidR="000D5D38" w:rsidRDefault="00EA0381">
      <w:pPr>
        <w:pStyle w:val="a4"/>
        <w:ind w:firstLine="562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b/>
          <w:sz w:val="28"/>
          <w:szCs w:val="28"/>
        </w:rPr>
        <w:t>第三条</w:t>
      </w:r>
      <w:r>
        <w:rPr>
          <w:rFonts w:ascii="楷体" w:eastAsia="楷体" w:hAnsi="楷体" w:hint="eastAsia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大学生创新创业教育中心（学生处）负责大学生创业街的日常维修管理，具体职责：</w:t>
      </w:r>
    </w:p>
    <w:p w:rsidR="000D5D38" w:rsidRDefault="00EA0381">
      <w:pPr>
        <w:pStyle w:val="a4"/>
        <w:ind w:firstLine="560"/>
        <w:jc w:val="left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>1</w:t>
      </w:r>
      <w:r>
        <w:rPr>
          <w:rFonts w:ascii="楷体" w:eastAsia="楷体" w:hAnsi="楷体" w:hint="eastAsia"/>
          <w:sz w:val="28"/>
          <w:szCs w:val="28"/>
        </w:rPr>
        <w:t>、</w:t>
      </w:r>
      <w:r>
        <w:rPr>
          <w:rFonts w:ascii="楷体" w:eastAsia="楷体" w:hAnsi="楷体" w:hint="eastAsia"/>
          <w:sz w:val="28"/>
          <w:szCs w:val="28"/>
        </w:rPr>
        <w:t>制定、修订大学生创业街维修管理制度和工作流程。</w:t>
      </w:r>
    </w:p>
    <w:p w:rsidR="000D5D38" w:rsidRDefault="00EA0381">
      <w:pPr>
        <w:ind w:firstLine="560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>2</w:t>
      </w:r>
      <w:r>
        <w:rPr>
          <w:rFonts w:ascii="楷体" w:eastAsia="楷体" w:hAnsi="楷体" w:hint="eastAsia"/>
          <w:sz w:val="28"/>
          <w:szCs w:val="28"/>
        </w:rPr>
        <w:t>、</w:t>
      </w:r>
      <w:r>
        <w:rPr>
          <w:rFonts w:ascii="楷体" w:eastAsia="楷体" w:hAnsi="楷体" w:hint="eastAsia"/>
          <w:sz w:val="28"/>
          <w:szCs w:val="28"/>
        </w:rPr>
        <w:t>报送大学生创业街各类维修问题。</w:t>
      </w:r>
    </w:p>
    <w:p w:rsidR="000D5D38" w:rsidRDefault="00EA0381">
      <w:pPr>
        <w:ind w:firstLine="560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>3</w:t>
      </w:r>
      <w:r>
        <w:rPr>
          <w:rFonts w:ascii="楷体" w:eastAsia="楷体" w:hAnsi="楷体" w:hint="eastAsia"/>
          <w:sz w:val="28"/>
          <w:szCs w:val="28"/>
        </w:rPr>
        <w:t>、</w:t>
      </w:r>
      <w:r>
        <w:rPr>
          <w:rFonts w:ascii="楷体" w:eastAsia="楷体" w:hAnsi="楷体" w:hint="eastAsia"/>
          <w:sz w:val="28"/>
          <w:szCs w:val="28"/>
        </w:rPr>
        <w:t>收缴非正常损坏的维修费用。</w:t>
      </w:r>
    </w:p>
    <w:p w:rsidR="000D5D38" w:rsidRDefault="00EA0381">
      <w:pPr>
        <w:ind w:firstLine="560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>4</w:t>
      </w:r>
      <w:r>
        <w:rPr>
          <w:rFonts w:ascii="楷体" w:eastAsia="楷体" w:hAnsi="楷体" w:hint="eastAsia"/>
          <w:sz w:val="28"/>
          <w:szCs w:val="28"/>
        </w:rPr>
        <w:t>、</w:t>
      </w:r>
    </w:p>
    <w:p w:rsidR="000D5D38" w:rsidRDefault="00EA0381">
      <w:pPr>
        <w:ind w:firstLineChars="200" w:firstLine="562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b/>
          <w:sz w:val="28"/>
          <w:szCs w:val="28"/>
        </w:rPr>
        <w:t>第四条</w:t>
      </w:r>
      <w:r>
        <w:rPr>
          <w:rFonts w:ascii="楷体" w:eastAsia="楷体" w:hAnsi="楷体" w:hint="eastAsia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科达公司负责大学生创业的日常维修，具体职责：</w:t>
      </w:r>
    </w:p>
    <w:p w:rsidR="000D5D38" w:rsidRDefault="00EA0381">
      <w:pPr>
        <w:pStyle w:val="a4"/>
        <w:ind w:left="560" w:firstLineChars="0" w:firstLine="0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>1</w:t>
      </w:r>
      <w:r>
        <w:rPr>
          <w:rFonts w:ascii="楷体" w:eastAsia="楷体" w:hAnsi="楷体" w:hint="eastAsia"/>
          <w:sz w:val="28"/>
          <w:szCs w:val="28"/>
        </w:rPr>
        <w:t>、</w:t>
      </w:r>
      <w:r>
        <w:rPr>
          <w:rFonts w:ascii="楷体" w:eastAsia="楷体" w:hAnsi="楷体" w:hint="eastAsia"/>
          <w:sz w:val="28"/>
          <w:szCs w:val="28"/>
        </w:rPr>
        <w:t>维修大学生创业街报送的故障及损坏物品。</w:t>
      </w:r>
    </w:p>
    <w:p w:rsidR="000D5D38" w:rsidRDefault="00EA0381">
      <w:pPr>
        <w:pStyle w:val="a4"/>
        <w:ind w:left="560" w:firstLineChars="0" w:firstLine="0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>2</w:t>
      </w:r>
      <w:r>
        <w:rPr>
          <w:rFonts w:ascii="楷体" w:eastAsia="楷体" w:hAnsi="楷体" w:hint="eastAsia"/>
          <w:sz w:val="28"/>
          <w:szCs w:val="28"/>
        </w:rPr>
        <w:t>、</w:t>
      </w:r>
      <w:r>
        <w:rPr>
          <w:rFonts w:ascii="楷体" w:eastAsia="楷体" w:hAnsi="楷体" w:hint="eastAsia"/>
          <w:sz w:val="28"/>
          <w:szCs w:val="28"/>
        </w:rPr>
        <w:t>现场评估故障或损坏物品维修费用。</w:t>
      </w:r>
    </w:p>
    <w:p w:rsidR="000D5D38" w:rsidRDefault="00EA0381">
      <w:pPr>
        <w:pStyle w:val="a4"/>
        <w:numPr>
          <w:ilvl w:val="0"/>
          <w:numId w:val="1"/>
        </w:numPr>
        <w:ind w:firstLineChars="0"/>
        <w:jc w:val="center"/>
        <w:rPr>
          <w:rFonts w:ascii="楷体" w:eastAsia="楷体" w:hAnsi="楷体"/>
          <w:b/>
          <w:sz w:val="28"/>
          <w:szCs w:val="28"/>
        </w:rPr>
      </w:pPr>
      <w:r>
        <w:rPr>
          <w:rFonts w:ascii="楷体" w:eastAsia="楷体" w:hAnsi="楷体" w:hint="eastAsia"/>
          <w:b/>
          <w:sz w:val="28"/>
          <w:szCs w:val="28"/>
        </w:rPr>
        <w:t>维修管理</w:t>
      </w:r>
    </w:p>
    <w:p w:rsidR="000D5D38" w:rsidRDefault="00EA0381">
      <w:pPr>
        <w:ind w:firstLineChars="200" w:firstLine="562"/>
        <w:rPr>
          <w:rFonts w:ascii="楷体" w:eastAsia="楷体" w:hAnsi="楷体"/>
          <w:b/>
          <w:sz w:val="28"/>
          <w:szCs w:val="28"/>
        </w:rPr>
      </w:pPr>
      <w:r>
        <w:rPr>
          <w:rFonts w:ascii="楷体" w:eastAsia="楷体" w:hAnsi="楷体" w:hint="eastAsia"/>
          <w:b/>
          <w:sz w:val="28"/>
          <w:szCs w:val="28"/>
        </w:rPr>
        <w:lastRenderedPageBreak/>
        <w:t>第五条</w:t>
      </w:r>
      <w:r>
        <w:rPr>
          <w:rFonts w:ascii="楷体" w:eastAsia="楷体" w:hAnsi="楷体" w:hint="eastAsia"/>
          <w:b/>
          <w:sz w:val="28"/>
          <w:szCs w:val="28"/>
        </w:rPr>
        <w:t xml:space="preserve"> </w:t>
      </w:r>
      <w:r>
        <w:rPr>
          <w:rFonts w:ascii="楷体" w:eastAsia="楷体" w:hAnsi="楷体" w:hint="eastAsia"/>
          <w:b/>
          <w:sz w:val="28"/>
          <w:szCs w:val="28"/>
        </w:rPr>
        <w:t>正常故障或者损坏维修</w:t>
      </w:r>
    </w:p>
    <w:p w:rsidR="000D5D38" w:rsidRDefault="00EA0381">
      <w:pPr>
        <w:ind w:firstLineChars="200" w:firstLine="560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>大学生创业街入驻商户免收场地租金，对于正常使用产生的故障或者损坏，提供免费的维修或者更换。</w:t>
      </w:r>
    </w:p>
    <w:p w:rsidR="000D5D38" w:rsidRDefault="00EA0381">
      <w:pPr>
        <w:ind w:firstLineChars="200" w:firstLine="560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>注：损坏原因由维修人员、入驻商户、创新创业教育中心三方共同现场鉴定。</w:t>
      </w:r>
    </w:p>
    <w:p w:rsidR="000D5D38" w:rsidRDefault="00EA0381">
      <w:pPr>
        <w:ind w:firstLineChars="200" w:firstLine="560"/>
        <w:rPr>
          <w:rFonts w:ascii="楷体" w:eastAsia="楷体" w:hAnsi="楷体"/>
          <w:b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>第六条</w:t>
      </w:r>
      <w:r>
        <w:rPr>
          <w:rFonts w:ascii="楷体" w:eastAsia="楷体" w:hAnsi="楷体" w:hint="eastAsia"/>
          <w:sz w:val="28"/>
          <w:szCs w:val="28"/>
        </w:rPr>
        <w:t xml:space="preserve"> </w:t>
      </w:r>
      <w:r>
        <w:rPr>
          <w:rFonts w:ascii="楷体" w:eastAsia="楷体" w:hAnsi="楷体" w:hint="eastAsia"/>
          <w:b/>
          <w:sz w:val="28"/>
          <w:szCs w:val="28"/>
        </w:rPr>
        <w:t>非正常故障或者损坏维修</w:t>
      </w:r>
    </w:p>
    <w:p w:rsidR="000D5D38" w:rsidRDefault="00EA0381">
      <w:pPr>
        <w:ind w:firstLineChars="200" w:firstLine="560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>对于鉴定为非正常故障或者损坏的设施</w:t>
      </w:r>
      <w:r>
        <w:rPr>
          <w:rFonts w:ascii="楷体" w:eastAsia="楷体" w:hAnsi="楷体" w:hint="eastAsia"/>
          <w:sz w:val="28"/>
          <w:szCs w:val="28"/>
        </w:rPr>
        <w:t>（</w:t>
      </w:r>
      <w:r>
        <w:rPr>
          <w:rFonts w:ascii="楷体" w:eastAsia="楷体" w:hAnsi="楷体" w:hint="eastAsia"/>
          <w:sz w:val="28"/>
          <w:szCs w:val="28"/>
        </w:rPr>
        <w:t>或物品</w:t>
      </w:r>
      <w:r>
        <w:rPr>
          <w:rFonts w:ascii="楷体" w:eastAsia="楷体" w:hAnsi="楷体" w:hint="eastAsia"/>
          <w:sz w:val="28"/>
          <w:szCs w:val="28"/>
        </w:rPr>
        <w:t>）</w:t>
      </w:r>
      <w:r>
        <w:rPr>
          <w:rFonts w:ascii="楷体" w:eastAsia="楷体" w:hAnsi="楷体" w:hint="eastAsia"/>
          <w:sz w:val="28"/>
          <w:szCs w:val="28"/>
        </w:rPr>
        <w:t>，</w:t>
      </w:r>
      <w:r>
        <w:rPr>
          <w:rFonts w:ascii="楷体" w:eastAsia="楷体" w:hAnsi="楷体" w:hint="eastAsia"/>
          <w:sz w:val="28"/>
          <w:szCs w:val="28"/>
        </w:rPr>
        <w:t>即</w:t>
      </w:r>
      <w:r>
        <w:rPr>
          <w:rFonts w:ascii="楷体" w:eastAsia="楷体" w:hAnsi="楷体" w:hint="eastAsia"/>
          <w:sz w:val="28"/>
          <w:szCs w:val="28"/>
        </w:rPr>
        <w:t>设施</w:t>
      </w:r>
      <w:r>
        <w:rPr>
          <w:rFonts w:ascii="楷体" w:eastAsia="楷体" w:hAnsi="楷体" w:hint="eastAsia"/>
          <w:sz w:val="28"/>
          <w:szCs w:val="28"/>
        </w:rPr>
        <w:t>（</w:t>
      </w:r>
      <w:r>
        <w:rPr>
          <w:rFonts w:ascii="楷体" w:eastAsia="楷体" w:hAnsi="楷体" w:hint="eastAsia"/>
          <w:sz w:val="28"/>
          <w:szCs w:val="28"/>
        </w:rPr>
        <w:t>或物品</w:t>
      </w:r>
      <w:r>
        <w:rPr>
          <w:rFonts w:ascii="楷体" w:eastAsia="楷体" w:hAnsi="楷体" w:hint="eastAsia"/>
          <w:sz w:val="28"/>
          <w:szCs w:val="28"/>
        </w:rPr>
        <w:t>）是在不当使用或恶意破坏造成的故障等，店主承担所有维修或更换所产生的所有费用，另外创新创业教育中心将依据《学生手册》及本办法第十四条进行违纪处理。</w:t>
      </w:r>
    </w:p>
    <w:p w:rsidR="000D5D38" w:rsidRDefault="000D5D38">
      <w:pPr>
        <w:ind w:firstLineChars="200" w:firstLine="560"/>
        <w:rPr>
          <w:rFonts w:ascii="楷体" w:eastAsia="楷体" w:hAnsi="楷体"/>
          <w:sz w:val="28"/>
          <w:szCs w:val="28"/>
        </w:rPr>
      </w:pPr>
    </w:p>
    <w:p w:rsidR="000D5D38" w:rsidRDefault="000D5D38">
      <w:pPr>
        <w:ind w:firstLineChars="200" w:firstLine="560"/>
        <w:rPr>
          <w:rFonts w:ascii="楷体" w:eastAsia="楷体" w:hAnsi="楷体"/>
          <w:sz w:val="28"/>
          <w:szCs w:val="28"/>
        </w:rPr>
      </w:pPr>
    </w:p>
    <w:p w:rsidR="000D5D38" w:rsidRDefault="000D5D38">
      <w:pPr>
        <w:ind w:firstLineChars="200" w:firstLine="560"/>
        <w:rPr>
          <w:rFonts w:ascii="楷体" w:eastAsia="楷体" w:hAnsi="楷体"/>
          <w:sz w:val="28"/>
          <w:szCs w:val="28"/>
        </w:rPr>
      </w:pPr>
    </w:p>
    <w:p w:rsidR="000D5D38" w:rsidRDefault="000D5D38">
      <w:pPr>
        <w:ind w:firstLineChars="200" w:firstLine="560"/>
        <w:rPr>
          <w:rFonts w:ascii="楷体" w:eastAsia="楷体" w:hAnsi="楷体"/>
          <w:sz w:val="28"/>
          <w:szCs w:val="28"/>
        </w:rPr>
      </w:pPr>
    </w:p>
    <w:p w:rsidR="000D5D38" w:rsidRDefault="000D5D38">
      <w:pPr>
        <w:ind w:firstLineChars="200" w:firstLine="562"/>
        <w:rPr>
          <w:rFonts w:ascii="楷体" w:eastAsia="楷体" w:hAnsi="楷体"/>
          <w:b/>
          <w:sz w:val="28"/>
          <w:szCs w:val="28"/>
        </w:rPr>
      </w:pPr>
    </w:p>
    <w:p w:rsidR="00323724" w:rsidRDefault="00323724" w:rsidP="00323724">
      <w:pPr>
        <w:rPr>
          <w:rFonts w:ascii="楷体" w:eastAsia="楷体" w:hAnsi="楷体" w:hint="eastAsia"/>
          <w:b/>
          <w:sz w:val="28"/>
          <w:szCs w:val="28"/>
        </w:rPr>
        <w:sectPr w:rsidR="00323724" w:rsidSect="00323724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0" w:h="16840"/>
          <w:pgMar w:top="1440" w:right="1800" w:bottom="1440" w:left="1800" w:header="851" w:footer="992" w:gutter="0"/>
          <w:cols w:space="425"/>
          <w:docGrid w:type="lines" w:linePitch="326"/>
        </w:sectPr>
      </w:pPr>
    </w:p>
    <w:p w:rsidR="000D5D38" w:rsidRDefault="00323724" w:rsidP="00323724">
      <w:pPr>
        <w:jc w:val="center"/>
        <w:rPr>
          <w:rFonts w:ascii="楷体" w:eastAsia="楷体" w:hAnsi="楷体"/>
          <w:b/>
          <w:sz w:val="28"/>
          <w:szCs w:val="28"/>
        </w:rPr>
      </w:pPr>
      <w:bookmarkStart w:id="0" w:name="_GoBack"/>
      <w:r>
        <w:rPr>
          <w:rFonts w:ascii="楷体" w:eastAsia="楷体" w:hAnsi="楷体" w:hint="eastAsia"/>
          <w:b/>
          <w:noProof/>
          <w:sz w:val="28"/>
          <w:szCs w:val="28"/>
        </w:rPr>
        <w:lastRenderedPageBreak/>
        <w:drawing>
          <wp:inline distT="0" distB="0" distL="0" distR="0">
            <wp:extent cx="8515350" cy="5267325"/>
            <wp:effectExtent l="0" t="0" r="0" b="9525"/>
            <wp:docPr id="3" name="图片 3" descr="C:\Users\xufeng\Desktop\大学生创业街维修流程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xufeng\Desktop\大学生创业街维修流程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15350" cy="526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0D5D38" w:rsidSect="00323724">
      <w:pgSz w:w="16840" w:h="11900" w:orient="landscape"/>
      <w:pgMar w:top="1800" w:right="1440" w:bottom="1800" w:left="1440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0381" w:rsidRDefault="00EA0381" w:rsidP="00323724">
      <w:r>
        <w:separator/>
      </w:r>
    </w:p>
  </w:endnote>
  <w:endnote w:type="continuationSeparator" w:id="0">
    <w:p w:rsidR="00EA0381" w:rsidRDefault="00EA0381" w:rsidP="003237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Kaiti SC">
    <w:altName w:val="宋体"/>
    <w:charset w:val="86"/>
    <w:family w:val="auto"/>
    <w:pitch w:val="default"/>
    <w:sig w:usb0="00000000" w:usb1="00000000" w:usb2="00000016" w:usb3="00000000" w:csb0="0004001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3724" w:rsidRDefault="00323724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3724" w:rsidRDefault="00323724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3724" w:rsidRDefault="00323724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0381" w:rsidRDefault="00EA0381" w:rsidP="00323724">
      <w:r>
        <w:separator/>
      </w:r>
    </w:p>
  </w:footnote>
  <w:footnote w:type="continuationSeparator" w:id="0">
    <w:p w:rsidR="00EA0381" w:rsidRDefault="00EA0381" w:rsidP="003237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3724" w:rsidRDefault="00323724" w:rsidP="00323724">
    <w:pPr>
      <w:pStyle w:val="a5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3724" w:rsidRDefault="00323724" w:rsidP="00323724">
    <w:pPr>
      <w:pStyle w:val="a5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3724" w:rsidRDefault="00323724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8856739"/>
    <w:multiLevelType w:val="multilevel"/>
    <w:tmpl w:val="48856739"/>
    <w:lvl w:ilvl="0">
      <w:start w:val="1"/>
      <w:numFmt w:val="japaneseCounting"/>
      <w:lvlText w:val="第%1章"/>
      <w:lvlJc w:val="left"/>
      <w:pPr>
        <w:ind w:left="980" w:hanging="98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lowerLetter"/>
      <w:lvlText w:val="%5)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lowerLetter"/>
      <w:lvlText w:val="%8)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41DB"/>
    <w:rsid w:val="000D5D38"/>
    <w:rsid w:val="001241DB"/>
    <w:rsid w:val="00125C52"/>
    <w:rsid w:val="0029213D"/>
    <w:rsid w:val="00323724"/>
    <w:rsid w:val="00370744"/>
    <w:rsid w:val="004A0187"/>
    <w:rsid w:val="004F0CF3"/>
    <w:rsid w:val="00606383"/>
    <w:rsid w:val="00671E45"/>
    <w:rsid w:val="00826C7F"/>
    <w:rsid w:val="00900535"/>
    <w:rsid w:val="0090367F"/>
    <w:rsid w:val="00981755"/>
    <w:rsid w:val="009856A7"/>
    <w:rsid w:val="00B1277C"/>
    <w:rsid w:val="00B753F9"/>
    <w:rsid w:val="00C3070A"/>
    <w:rsid w:val="00C87135"/>
    <w:rsid w:val="00D368F6"/>
    <w:rsid w:val="00E71ACC"/>
    <w:rsid w:val="00EA0381"/>
    <w:rsid w:val="00EB78DC"/>
    <w:rsid w:val="00EE6152"/>
    <w:rsid w:val="31C26CC5"/>
    <w:rsid w:val="542E7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DD97673"/>
  <w15:docId w15:val="{7998A1D7-D2EF-4125-9A7D-F2E4A1F406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qFormat/>
    <w:rPr>
      <w:color w:val="0000FF"/>
      <w:u w:val="single"/>
    </w:rPr>
  </w:style>
  <w:style w:type="paragraph" w:styleId="a4">
    <w:name w:val="List Paragraph"/>
    <w:basedOn w:val="a"/>
    <w:uiPriority w:val="34"/>
    <w:qFormat/>
    <w:pPr>
      <w:ind w:firstLineChars="200" w:firstLine="420"/>
    </w:pPr>
  </w:style>
  <w:style w:type="paragraph" w:styleId="a5">
    <w:name w:val="header"/>
    <w:basedOn w:val="a"/>
    <w:link w:val="a6"/>
    <w:uiPriority w:val="99"/>
    <w:unhideWhenUsed/>
    <w:rsid w:val="003237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323724"/>
    <w:rPr>
      <w:kern w:val="2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3237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323724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image" Target="media/image1.jpeg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DengXian Light"/>
        <a:ea typeface=""/>
        <a:cs typeface=""/>
        <a:font script="Jpan" typeface="ＭＳ ゴシック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DengXian"/>
        <a:ea typeface=""/>
        <a:cs typeface=""/>
        <a:font script="Jpan" typeface="ＭＳ 明朝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BE20697-E735-4BD2-AEE4-F60104A6F2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89</Words>
  <Characters>513</Characters>
  <Application>Microsoft Office Word</Application>
  <DocSecurity>0</DocSecurity>
  <Lines>4</Lines>
  <Paragraphs>1</Paragraphs>
  <ScaleCrop>false</ScaleCrop>
  <Company/>
  <LinksUpToDate>false</LinksUpToDate>
  <CharactersWithSpaces>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用户</dc:creator>
  <cp:lastModifiedBy>xufeng</cp:lastModifiedBy>
  <cp:revision>2</cp:revision>
  <dcterms:created xsi:type="dcterms:W3CDTF">2016-11-02T06:40:00Z</dcterms:created>
  <dcterms:modified xsi:type="dcterms:W3CDTF">2018-06-12T06:37:00Z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